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607D6" w14:textId="77777777" w:rsidR="00004845" w:rsidRDefault="00004845">
      <w:r>
        <w:rPr>
          <w:b/>
          <w:noProof/>
          <w:sz w:val="28"/>
          <w:szCs w:val="28"/>
          <w:lang w:eastAsia="en-AU"/>
        </w:rPr>
        <mc:AlternateContent>
          <mc:Choice Requires="wps">
            <w:drawing>
              <wp:anchor distT="0" distB="0" distL="114300" distR="114300" simplePos="0" relativeHeight="251659264" behindDoc="0" locked="0" layoutInCell="1" allowOverlap="1" wp14:anchorId="518537C1" wp14:editId="4485162E">
                <wp:simplePos x="0" y="0"/>
                <wp:positionH relativeFrom="column">
                  <wp:posOffset>-68580</wp:posOffset>
                </wp:positionH>
                <wp:positionV relativeFrom="paragraph">
                  <wp:posOffset>-323850</wp:posOffset>
                </wp:positionV>
                <wp:extent cx="6057900" cy="619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057900" cy="619125"/>
                        </a:xfrm>
                        <a:prstGeom prst="rect">
                          <a:avLst/>
                        </a:prstGeom>
                        <a:solidFill>
                          <a:schemeClr val="lt1"/>
                        </a:solidFill>
                        <a:ln w="6350">
                          <a:noFill/>
                        </a:ln>
                      </wps:spPr>
                      <wps:txbx>
                        <w:txbxContent>
                          <w:p w14:paraId="31BBA53E" w14:textId="77777777" w:rsidR="00F832EC" w:rsidRDefault="00FE04F2" w:rsidP="00F832EC">
                            <w:pPr>
                              <w:pStyle w:val="Heading3"/>
                              <w:spacing w:before="0" w:after="0" w:line="240" w:lineRule="auto"/>
                              <w:jc w:val="center"/>
                              <w:rPr>
                                <w:bCs/>
                                <w:color w:val="auto"/>
                                <w:kern w:val="32"/>
                                <w:sz w:val="32"/>
                                <w:szCs w:val="32"/>
                              </w:rPr>
                            </w:pPr>
                            <w:r w:rsidRPr="00F832EC">
                              <w:rPr>
                                <w:bCs/>
                                <w:color w:val="auto"/>
                                <w:kern w:val="32"/>
                                <w:sz w:val="32"/>
                                <w:szCs w:val="32"/>
                              </w:rPr>
                              <w:t>Guide to assist with a</w:t>
                            </w:r>
                            <w:r w:rsidR="00365A38" w:rsidRPr="00F832EC">
                              <w:rPr>
                                <w:bCs/>
                                <w:color w:val="auto"/>
                                <w:kern w:val="32"/>
                                <w:sz w:val="32"/>
                                <w:szCs w:val="32"/>
                              </w:rPr>
                              <w:t xml:space="preserve">cknowledgement and </w:t>
                            </w:r>
                            <w:r w:rsidRPr="00F832EC">
                              <w:rPr>
                                <w:bCs/>
                                <w:color w:val="auto"/>
                                <w:kern w:val="32"/>
                                <w:sz w:val="32"/>
                                <w:szCs w:val="32"/>
                              </w:rPr>
                              <w:t>p</w:t>
                            </w:r>
                            <w:r w:rsidR="00365A38" w:rsidRPr="00F832EC">
                              <w:rPr>
                                <w:bCs/>
                                <w:color w:val="auto"/>
                                <w:kern w:val="32"/>
                                <w:sz w:val="32"/>
                                <w:szCs w:val="32"/>
                              </w:rPr>
                              <w:t>ublicity of</w:t>
                            </w:r>
                            <w:r w:rsidR="00F832EC" w:rsidRPr="00F832EC">
                              <w:rPr>
                                <w:bCs/>
                                <w:color w:val="auto"/>
                                <w:kern w:val="32"/>
                                <w:sz w:val="32"/>
                                <w:szCs w:val="32"/>
                              </w:rPr>
                              <w:t xml:space="preserve"> </w:t>
                            </w:r>
                          </w:p>
                          <w:p w14:paraId="5B3AD3D5" w14:textId="0CFF1B01" w:rsidR="00004845" w:rsidRPr="00F832EC" w:rsidRDefault="00004845" w:rsidP="00F832EC">
                            <w:pPr>
                              <w:pStyle w:val="Heading3"/>
                              <w:spacing w:before="0" w:after="0" w:line="240" w:lineRule="auto"/>
                              <w:jc w:val="center"/>
                              <w:rPr>
                                <w:bCs/>
                                <w:color w:val="auto"/>
                                <w:kern w:val="32"/>
                                <w:sz w:val="32"/>
                                <w:szCs w:val="32"/>
                              </w:rPr>
                            </w:pPr>
                            <w:r w:rsidRPr="00F832EC">
                              <w:rPr>
                                <w:bCs/>
                                <w:color w:val="auto"/>
                                <w:kern w:val="32"/>
                                <w:sz w:val="32"/>
                                <w:szCs w:val="32"/>
                              </w:rPr>
                              <w:t xml:space="preserve">Colac Otway Shire </w:t>
                            </w:r>
                            <w:r w:rsidR="00C05C1E" w:rsidRPr="00F832EC">
                              <w:rPr>
                                <w:bCs/>
                                <w:color w:val="auto"/>
                                <w:kern w:val="32"/>
                                <w:sz w:val="32"/>
                                <w:szCs w:val="32"/>
                              </w:rPr>
                              <w:t xml:space="preserve">Grant </w:t>
                            </w:r>
                            <w:r w:rsidRPr="00F832EC">
                              <w:rPr>
                                <w:bCs/>
                                <w:color w:val="auto"/>
                                <w:kern w:val="32"/>
                                <w:sz w:val="32"/>
                                <w:szCs w:val="32"/>
                              </w:rPr>
                              <w:t>funding</w:t>
                            </w:r>
                          </w:p>
                          <w:p w14:paraId="7ADD7522" w14:textId="77777777" w:rsidR="00004845" w:rsidRPr="00C05C1E" w:rsidRDefault="00004845">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537C1" id="_x0000_t202" coordsize="21600,21600" o:spt="202" path="m,l,21600r21600,l21600,xe">
                <v:stroke joinstyle="miter"/>
                <v:path gradientshapeok="t" o:connecttype="rect"/>
              </v:shapetype>
              <v:shape id="Text Box 1" o:spid="_x0000_s1026" type="#_x0000_t202" style="position:absolute;margin-left:-5.4pt;margin-top:-25.5pt;width:47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YxKwIAAFQEAAAOAAAAZHJzL2Uyb0RvYy54bWysVEuP2jAQvlfqf7B8L0kosEtEWFFWVJXQ&#10;7kpstWfj2BDJ8bi2IaG/vmMnPLrtqerFmfGMv3l9k9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" fillcolor="white [3201]" stroked="f" strokeweight=".5pt">
                <v:textbox>
                  <w:txbxContent>
                    <w:p w14:paraId="31BBA53E" w14:textId="77777777" w:rsidR="00F832EC" w:rsidRDefault="00FE04F2" w:rsidP="00F832EC">
                      <w:pPr>
                        <w:pStyle w:val="Heading3"/>
                        <w:spacing w:before="0" w:after="0" w:line="240" w:lineRule="auto"/>
                        <w:jc w:val="center"/>
                        <w:rPr>
                          <w:bCs/>
                          <w:color w:val="auto"/>
                          <w:kern w:val="32"/>
                          <w:sz w:val="32"/>
                          <w:szCs w:val="32"/>
                        </w:rPr>
                      </w:pPr>
                      <w:r w:rsidRPr="00F832EC">
                        <w:rPr>
                          <w:bCs/>
                          <w:color w:val="auto"/>
                          <w:kern w:val="32"/>
                          <w:sz w:val="32"/>
                          <w:szCs w:val="32"/>
                        </w:rPr>
                        <w:t>Guide to assist with a</w:t>
                      </w:r>
                      <w:r w:rsidR="00365A38" w:rsidRPr="00F832EC">
                        <w:rPr>
                          <w:bCs/>
                          <w:color w:val="auto"/>
                          <w:kern w:val="32"/>
                          <w:sz w:val="32"/>
                          <w:szCs w:val="32"/>
                        </w:rPr>
                        <w:t xml:space="preserve">cknowledgement and </w:t>
                      </w:r>
                      <w:r w:rsidRPr="00F832EC">
                        <w:rPr>
                          <w:bCs/>
                          <w:color w:val="auto"/>
                          <w:kern w:val="32"/>
                          <w:sz w:val="32"/>
                          <w:szCs w:val="32"/>
                        </w:rPr>
                        <w:t>p</w:t>
                      </w:r>
                      <w:r w:rsidR="00365A38" w:rsidRPr="00F832EC">
                        <w:rPr>
                          <w:bCs/>
                          <w:color w:val="auto"/>
                          <w:kern w:val="32"/>
                          <w:sz w:val="32"/>
                          <w:szCs w:val="32"/>
                        </w:rPr>
                        <w:t xml:space="preserve">ublicity </w:t>
                      </w:r>
                      <w:r w:rsidR="00365A38" w:rsidRPr="00F832EC">
                        <w:rPr>
                          <w:bCs/>
                          <w:color w:val="auto"/>
                          <w:kern w:val="32"/>
                          <w:sz w:val="32"/>
                          <w:szCs w:val="32"/>
                        </w:rPr>
                        <w:t>of</w:t>
                      </w:r>
                      <w:r w:rsidR="00F832EC" w:rsidRPr="00F832EC">
                        <w:rPr>
                          <w:bCs/>
                          <w:color w:val="auto"/>
                          <w:kern w:val="32"/>
                          <w:sz w:val="32"/>
                          <w:szCs w:val="32"/>
                        </w:rPr>
                        <w:t xml:space="preserve"> </w:t>
                      </w:r>
                    </w:p>
                    <w:p w14:paraId="5B3AD3D5" w14:textId="0CFF1B01" w:rsidR="00004845" w:rsidRPr="00F832EC" w:rsidRDefault="00004845" w:rsidP="00F832EC">
                      <w:pPr>
                        <w:pStyle w:val="Heading3"/>
                        <w:spacing w:before="0" w:after="0" w:line="240" w:lineRule="auto"/>
                        <w:jc w:val="center"/>
                        <w:rPr>
                          <w:bCs/>
                          <w:color w:val="auto"/>
                          <w:kern w:val="32"/>
                          <w:sz w:val="32"/>
                          <w:szCs w:val="32"/>
                        </w:rPr>
                      </w:pPr>
                      <w:r w:rsidRPr="00F832EC">
                        <w:rPr>
                          <w:bCs/>
                          <w:color w:val="auto"/>
                          <w:kern w:val="32"/>
                          <w:sz w:val="32"/>
                          <w:szCs w:val="32"/>
                        </w:rPr>
                        <w:t xml:space="preserve">Colac Otway Shire </w:t>
                      </w:r>
                      <w:r w:rsidR="00C05C1E" w:rsidRPr="00F832EC">
                        <w:rPr>
                          <w:bCs/>
                          <w:color w:val="auto"/>
                          <w:kern w:val="32"/>
                          <w:sz w:val="32"/>
                          <w:szCs w:val="32"/>
                        </w:rPr>
                        <w:t xml:space="preserve">Grant </w:t>
                      </w:r>
                      <w:r w:rsidRPr="00F832EC">
                        <w:rPr>
                          <w:bCs/>
                          <w:color w:val="auto"/>
                          <w:kern w:val="32"/>
                          <w:sz w:val="32"/>
                          <w:szCs w:val="32"/>
                        </w:rPr>
                        <w:t>funding</w:t>
                      </w:r>
                    </w:p>
                    <w:p w14:paraId="7ADD7522" w14:textId="77777777" w:rsidR="00004845" w:rsidRPr="00C05C1E" w:rsidRDefault="00004845">
                      <w:pPr>
                        <w:rPr>
                          <w:sz w:val="32"/>
                          <w:szCs w:val="32"/>
                        </w:rPr>
                      </w:pPr>
                    </w:p>
                  </w:txbxContent>
                </v:textbox>
              </v:shape>
            </w:pict>
          </mc:Fallback>
        </mc:AlternateContent>
      </w:r>
    </w:p>
    <w:p w14:paraId="2B1E7E80" w14:textId="0275F809" w:rsidR="00C05C1E" w:rsidRDefault="000F4D22">
      <w:r>
        <w:t>The following examples will assist you</w:t>
      </w:r>
      <w:r w:rsidR="00C05C1E">
        <w:t xml:space="preserve"> to acknowledge Council’s </w:t>
      </w:r>
      <w:r w:rsidR="00FE04F2">
        <w:t xml:space="preserve">grants program </w:t>
      </w:r>
      <w:r w:rsidR="00AB284B">
        <w:t xml:space="preserve">funding </w:t>
      </w:r>
      <w:r w:rsidR="00C05C1E">
        <w:t>support</w:t>
      </w:r>
      <w:r w:rsidR="00184095">
        <w:t xml:space="preserve"> </w:t>
      </w:r>
      <w:r w:rsidR="00C05C1E">
        <w:t>of your project or event</w:t>
      </w:r>
      <w:r w:rsidR="00184095">
        <w:t xml:space="preserve">. </w:t>
      </w:r>
    </w:p>
    <w:p w14:paraId="547D9D33" w14:textId="77777777" w:rsidR="00AB284B" w:rsidRDefault="00AB284B" w:rsidP="00F0733F">
      <w:pPr>
        <w:pStyle w:val="Heading3"/>
        <w:spacing w:before="0" w:after="0" w:line="240" w:lineRule="auto"/>
        <w:rPr>
          <w:bCs/>
          <w:color w:val="367868"/>
          <w:kern w:val="32"/>
        </w:rPr>
      </w:pPr>
    </w:p>
    <w:p w14:paraId="5663BD3A" w14:textId="79553275" w:rsidR="00F0733F" w:rsidRPr="00184095" w:rsidRDefault="00F0733F" w:rsidP="00F0733F">
      <w:pPr>
        <w:pStyle w:val="Heading3"/>
        <w:spacing w:before="0" w:after="0" w:line="240" w:lineRule="auto"/>
        <w:rPr>
          <w:bCs/>
          <w:color w:val="367868"/>
          <w:kern w:val="32"/>
        </w:rPr>
      </w:pPr>
      <w:r w:rsidRPr="00184095">
        <w:rPr>
          <w:bCs/>
          <w:color w:val="367868"/>
          <w:kern w:val="32"/>
        </w:rPr>
        <w:t>Printed and verbal acknowledgment</w:t>
      </w:r>
    </w:p>
    <w:p w14:paraId="4B5F43F2" w14:textId="2C2D4715" w:rsidR="00F0733F" w:rsidRPr="00415816" w:rsidRDefault="00C05C1E" w:rsidP="000F4D22">
      <w:pPr>
        <w:pStyle w:val="Heading4"/>
        <w:spacing w:before="60" w:after="60" w:line="264" w:lineRule="auto"/>
        <w:rPr>
          <w:rFonts w:asciiTheme="minorHAnsi" w:eastAsia="Times New Roman" w:hAnsiTheme="minorHAnsi" w:cs="Times New Roman"/>
          <w:bCs w:val="0"/>
          <w:i/>
          <w:iCs/>
          <w:color w:val="000000" w:themeColor="text1"/>
          <w:lang w:eastAsia="en-US"/>
        </w:rPr>
      </w:pPr>
      <w:r>
        <w:rPr>
          <w:rFonts w:asciiTheme="minorHAnsi" w:eastAsia="Times New Roman" w:hAnsiTheme="minorHAnsi" w:cs="Times New Roman"/>
          <w:bCs w:val="0"/>
          <w:color w:val="000000" w:themeColor="text1"/>
          <w:lang w:eastAsia="en-US"/>
        </w:rPr>
        <w:t>A</w:t>
      </w:r>
      <w:r w:rsidR="00F0733F" w:rsidRPr="00415816">
        <w:rPr>
          <w:rFonts w:asciiTheme="minorHAnsi" w:eastAsia="Times New Roman" w:hAnsiTheme="minorHAnsi" w:cs="Times New Roman"/>
          <w:bCs w:val="0"/>
          <w:color w:val="000000" w:themeColor="text1"/>
          <w:lang w:eastAsia="en-US"/>
        </w:rPr>
        <w:t xml:space="preserve">cknowledge the </w:t>
      </w:r>
      <w:r w:rsidR="00F0733F">
        <w:rPr>
          <w:rFonts w:asciiTheme="minorHAnsi" w:eastAsia="Times New Roman" w:hAnsiTheme="minorHAnsi" w:cs="Times New Roman"/>
          <w:bCs w:val="0"/>
          <w:color w:val="000000" w:themeColor="text1"/>
          <w:lang w:eastAsia="en-US"/>
        </w:rPr>
        <w:t>Council</w:t>
      </w:r>
      <w:r w:rsidR="00F0733F" w:rsidRPr="00415816">
        <w:rPr>
          <w:rFonts w:asciiTheme="minorHAnsi" w:eastAsia="Times New Roman" w:hAnsiTheme="minorHAnsi" w:cs="Times New Roman"/>
          <w:bCs w:val="0"/>
          <w:color w:val="000000" w:themeColor="text1"/>
          <w:lang w:eastAsia="en-US"/>
        </w:rPr>
        <w:t>’s funding support in published or printed materials, speeches, or other forms of presentations.</w:t>
      </w:r>
    </w:p>
    <w:p w14:paraId="20BE67A5" w14:textId="34C99DED" w:rsidR="00F0733F" w:rsidRPr="00C05C1E" w:rsidRDefault="00F0733F" w:rsidP="000F4D22">
      <w:pPr>
        <w:spacing w:before="60" w:after="60"/>
      </w:pPr>
      <w:r w:rsidRPr="00C05C1E">
        <w:t xml:space="preserve">The Colac Otway Shire Council’s funding </w:t>
      </w:r>
      <w:r w:rsidR="00C05C1E" w:rsidRPr="00C05C1E">
        <w:t>can</w:t>
      </w:r>
      <w:r w:rsidRPr="00C05C1E">
        <w:t xml:space="preserve"> be acknowledged:</w:t>
      </w:r>
    </w:p>
    <w:p w14:paraId="266D528B" w14:textId="46908198" w:rsidR="00F0733F" w:rsidRPr="00C05C1E" w:rsidRDefault="000F4D22" w:rsidP="000F4D22">
      <w:pPr>
        <w:pStyle w:val="ListBullet"/>
        <w:numPr>
          <w:ilvl w:val="0"/>
          <w:numId w:val="6"/>
        </w:numPr>
        <w:ind w:left="851" w:hanging="425"/>
        <w:rPr>
          <w:b/>
          <w:sz w:val="22"/>
          <w:szCs w:val="22"/>
        </w:rPr>
      </w:pPr>
      <w:r>
        <w:rPr>
          <w:sz w:val="22"/>
          <w:szCs w:val="22"/>
        </w:rPr>
        <w:t>i</w:t>
      </w:r>
      <w:r w:rsidR="00F0733F" w:rsidRPr="00C05C1E">
        <w:rPr>
          <w:sz w:val="22"/>
          <w:szCs w:val="22"/>
        </w:rPr>
        <w:t>n media releases and social media posts</w:t>
      </w:r>
    </w:p>
    <w:p w14:paraId="4B0477E3" w14:textId="169E96DE" w:rsidR="00F0733F" w:rsidRPr="00C05C1E" w:rsidRDefault="000F4D22" w:rsidP="000F4D22">
      <w:pPr>
        <w:pStyle w:val="ListBullet"/>
        <w:numPr>
          <w:ilvl w:val="0"/>
          <w:numId w:val="6"/>
        </w:numPr>
        <w:ind w:left="851" w:hanging="425"/>
        <w:rPr>
          <w:b/>
          <w:sz w:val="22"/>
          <w:szCs w:val="22"/>
        </w:rPr>
      </w:pPr>
      <w:r>
        <w:rPr>
          <w:sz w:val="22"/>
          <w:szCs w:val="22"/>
        </w:rPr>
        <w:t>i</w:t>
      </w:r>
      <w:r w:rsidR="00F0733F" w:rsidRPr="00C05C1E">
        <w:rPr>
          <w:sz w:val="22"/>
          <w:szCs w:val="22"/>
        </w:rPr>
        <w:t xml:space="preserve">n documents, publications, reports, brochures, posters, fliers and the like. The Colac Otway Shire Council should also be given the opportunity to contribute a sponsor’s message for any relevant </w:t>
      </w:r>
      <w:r w:rsidR="00C05C1E" w:rsidRPr="00C05C1E">
        <w:rPr>
          <w:sz w:val="22"/>
          <w:szCs w:val="22"/>
        </w:rPr>
        <w:t>publication.</w:t>
      </w:r>
    </w:p>
    <w:p w14:paraId="05780DB2" w14:textId="6E990208" w:rsidR="00F0733F" w:rsidRDefault="00184095" w:rsidP="000F4D22">
      <w:pPr>
        <w:pStyle w:val="ListBullet"/>
        <w:numPr>
          <w:ilvl w:val="0"/>
          <w:numId w:val="6"/>
        </w:numPr>
        <w:ind w:left="851" w:hanging="425"/>
        <w:rPr>
          <w:sz w:val="22"/>
          <w:szCs w:val="22"/>
        </w:rPr>
      </w:pPr>
      <w:r>
        <w:rPr>
          <w:sz w:val="22"/>
          <w:szCs w:val="22"/>
        </w:rPr>
        <w:t>o</w:t>
      </w:r>
      <w:r w:rsidR="00F0733F" w:rsidRPr="00C05C1E">
        <w:rPr>
          <w:sz w:val="22"/>
          <w:szCs w:val="22"/>
        </w:rPr>
        <w:t xml:space="preserve">n </w:t>
      </w:r>
      <w:r w:rsidR="00C05C1E" w:rsidRPr="00C05C1E">
        <w:rPr>
          <w:sz w:val="22"/>
          <w:szCs w:val="22"/>
        </w:rPr>
        <w:t>websites</w:t>
      </w:r>
      <w:r w:rsidR="000F4D22">
        <w:rPr>
          <w:sz w:val="22"/>
          <w:szCs w:val="22"/>
        </w:rPr>
        <w:t>.  W</w:t>
      </w:r>
      <w:r w:rsidR="00F0733F" w:rsidRPr="00C05C1E">
        <w:rPr>
          <w:sz w:val="22"/>
          <w:szCs w:val="22"/>
        </w:rPr>
        <w:t xml:space="preserve">ebsites developed with the Council’s funding support should also include a link </w:t>
      </w:r>
      <w:r w:rsidR="00F0733F" w:rsidRPr="000F4D22">
        <w:rPr>
          <w:sz w:val="22"/>
          <w:szCs w:val="22"/>
        </w:rPr>
        <w:t>to the Council’s website. You should contact the Council</w:t>
      </w:r>
      <w:r>
        <w:rPr>
          <w:sz w:val="22"/>
          <w:szCs w:val="22"/>
        </w:rPr>
        <w:t>’s communications team</w:t>
      </w:r>
      <w:r w:rsidR="00F0733F" w:rsidRPr="000F4D22">
        <w:rPr>
          <w:sz w:val="22"/>
          <w:szCs w:val="22"/>
        </w:rPr>
        <w:t xml:space="preserve"> for Council’s website URL.</w:t>
      </w:r>
    </w:p>
    <w:p w14:paraId="54DBFB34" w14:textId="77777777" w:rsidR="00AB284B" w:rsidRPr="00C05C1E" w:rsidRDefault="00AB284B" w:rsidP="00AB284B">
      <w:pPr>
        <w:pStyle w:val="ListBullet"/>
        <w:numPr>
          <w:ilvl w:val="0"/>
          <w:numId w:val="6"/>
        </w:numPr>
        <w:ind w:left="851" w:hanging="425"/>
        <w:rPr>
          <w:b/>
          <w:sz w:val="22"/>
          <w:szCs w:val="22"/>
        </w:rPr>
      </w:pPr>
      <w:r>
        <w:rPr>
          <w:sz w:val="22"/>
          <w:szCs w:val="22"/>
        </w:rPr>
        <w:t>i</w:t>
      </w:r>
      <w:r w:rsidRPr="00C05C1E">
        <w:rPr>
          <w:sz w:val="22"/>
          <w:szCs w:val="22"/>
        </w:rPr>
        <w:t>n speeches and presentations about the project activity or event</w:t>
      </w:r>
    </w:p>
    <w:p w14:paraId="40185B27" w14:textId="1686F5C8" w:rsidR="000F4D22" w:rsidRDefault="000F4D22" w:rsidP="00184095">
      <w:pPr>
        <w:pStyle w:val="ListBullet"/>
        <w:numPr>
          <w:ilvl w:val="0"/>
          <w:numId w:val="5"/>
        </w:numPr>
        <w:spacing w:before="60" w:after="60"/>
        <w:ind w:left="425" w:hanging="425"/>
        <w:rPr>
          <w:sz w:val="22"/>
          <w:szCs w:val="22"/>
        </w:rPr>
      </w:pPr>
      <w:r w:rsidRPr="000F4D22">
        <w:rPr>
          <w:sz w:val="22"/>
          <w:szCs w:val="22"/>
        </w:rPr>
        <w:t>The [insert Name of project or event] is/was supported by the Colac Otway Shire Grants Program.</w:t>
      </w:r>
    </w:p>
    <w:p w14:paraId="541A223D" w14:textId="087BE472" w:rsidR="000F4D22" w:rsidRDefault="000F4D22" w:rsidP="00184095">
      <w:pPr>
        <w:pStyle w:val="ListParagraph"/>
        <w:numPr>
          <w:ilvl w:val="0"/>
          <w:numId w:val="5"/>
        </w:numPr>
        <w:spacing w:before="60" w:after="60"/>
        <w:ind w:left="425" w:hanging="425"/>
      </w:pPr>
      <w:r>
        <w:t xml:space="preserve">You can obtain a high-resolution version of the logo in the format required from Council’s </w:t>
      </w:r>
      <w:r w:rsidR="00F832EC">
        <w:t xml:space="preserve">grants officer or </w:t>
      </w:r>
      <w:r w:rsidR="00AB284B">
        <w:t>c</w:t>
      </w:r>
      <w:r>
        <w:t xml:space="preserve">ommunications team on inq@colacotway.vic.gov.au </w:t>
      </w:r>
    </w:p>
    <w:p w14:paraId="09A07201" w14:textId="21835658" w:rsidR="000F4D22" w:rsidRDefault="00184095" w:rsidP="00184095">
      <w:pPr>
        <w:pStyle w:val="ListParagraph"/>
        <w:numPr>
          <w:ilvl w:val="0"/>
          <w:numId w:val="5"/>
        </w:numPr>
        <w:spacing w:before="60" w:after="60" w:line="240" w:lineRule="auto"/>
        <w:ind w:left="425" w:hanging="425"/>
      </w:pPr>
      <w:r>
        <w:t>L</w:t>
      </w:r>
      <w:r w:rsidR="000F4D22">
        <w:t xml:space="preserve">iaise with the communications team to provide </w:t>
      </w:r>
      <w:r w:rsidR="00A16E7E">
        <w:t xml:space="preserve">a proof </w:t>
      </w:r>
      <w:r w:rsidR="000F4D22">
        <w:t xml:space="preserve">of </w:t>
      </w:r>
      <w:r w:rsidR="00A16E7E">
        <w:t xml:space="preserve">artwork for </w:t>
      </w:r>
      <w:r w:rsidR="000F4D22">
        <w:t>publications or signage featuring the Colac Otway Shire Council brand for approval prior to final production.</w:t>
      </w:r>
    </w:p>
    <w:p w14:paraId="40D930DF" w14:textId="11902663" w:rsidR="00184095" w:rsidRDefault="00184095" w:rsidP="00184095">
      <w:pPr>
        <w:spacing w:before="60" w:after="60" w:line="240" w:lineRule="auto"/>
      </w:pPr>
    </w:p>
    <w:p w14:paraId="6AE6B992" w14:textId="31868B6D" w:rsidR="00C05C1E" w:rsidRDefault="0067379A" w:rsidP="00F0733F">
      <w:r>
        <w:t xml:space="preserve">          </w:t>
      </w:r>
      <w:r>
        <w:rPr>
          <w:noProof/>
          <w:color w:val="1F497D"/>
          <w:lang w:eastAsia="en-AU"/>
        </w:rPr>
        <w:drawing>
          <wp:anchor distT="0" distB="0" distL="114300" distR="114300" simplePos="0" relativeHeight="251660288" behindDoc="1" locked="0" layoutInCell="1" allowOverlap="1" wp14:anchorId="4AD17706" wp14:editId="434D678D">
            <wp:simplePos x="0" y="0"/>
            <wp:positionH relativeFrom="column">
              <wp:posOffset>312420</wp:posOffset>
            </wp:positionH>
            <wp:positionV relativeFrom="paragraph">
              <wp:posOffset>-2540</wp:posOffset>
            </wp:positionV>
            <wp:extent cx="1171575" cy="847725"/>
            <wp:effectExtent l="0" t="0" r="9525" b="9525"/>
            <wp:wrapTight wrapText="bothSides">
              <wp:wrapPolygon edited="0">
                <wp:start x="0" y="0"/>
                <wp:lineTo x="0" y="21357"/>
                <wp:lineTo x="21424" y="21357"/>
                <wp:lineTo x="21424" y="0"/>
                <wp:lineTo x="0" y="0"/>
              </wp:wrapPolygon>
            </wp:wrapTight>
            <wp:docPr id="1656903287" name="Picture 1656903287" descr="cid:image001.jpg@01CE7F21.477EB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CE7F21.477EBE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1575" cy="847725"/>
                    </a:xfrm>
                    <a:prstGeom prst="rect">
                      <a:avLst/>
                    </a:prstGeom>
                    <a:noFill/>
                    <a:ln>
                      <a:noFill/>
                    </a:ln>
                  </pic:spPr>
                </pic:pic>
              </a:graphicData>
            </a:graphic>
          </wp:anchor>
        </w:drawing>
      </w:r>
      <w:r>
        <w:tab/>
      </w:r>
      <w:r>
        <w:tab/>
      </w:r>
    </w:p>
    <w:p w14:paraId="64580E0D" w14:textId="6CC11594" w:rsidR="0067379A" w:rsidRPr="00A16E7E" w:rsidRDefault="00A16E7E" w:rsidP="00403EAA">
      <w:pPr>
        <w:ind w:left="720"/>
        <w:rPr>
          <w:i/>
          <w:iCs/>
        </w:rPr>
      </w:pPr>
      <w:r w:rsidRPr="00A16E7E">
        <w:rPr>
          <w:i/>
          <w:iCs/>
        </w:rPr>
        <w:t>An example of t</w:t>
      </w:r>
      <w:r w:rsidR="0067379A" w:rsidRPr="00A16E7E">
        <w:rPr>
          <w:i/>
          <w:iCs/>
        </w:rPr>
        <w:t xml:space="preserve">he logo to use is shown here. There are variations on how the logo is to be used depending on what you are publishing or printing. It cannot be altered without permission.  </w:t>
      </w:r>
    </w:p>
    <w:p w14:paraId="334A088B" w14:textId="5F3ADCFF" w:rsidR="00AB284B" w:rsidRDefault="00AB284B" w:rsidP="00403EAA">
      <w:pPr>
        <w:ind w:left="720"/>
      </w:pPr>
    </w:p>
    <w:p w14:paraId="6E8F076A" w14:textId="77777777" w:rsidR="00AB284B" w:rsidRPr="00184095" w:rsidRDefault="00AB284B" w:rsidP="00AB284B">
      <w:pPr>
        <w:pStyle w:val="Heading3"/>
        <w:spacing w:before="0" w:after="0" w:line="240" w:lineRule="auto"/>
        <w:rPr>
          <w:bCs/>
          <w:color w:val="367868"/>
          <w:kern w:val="32"/>
        </w:rPr>
      </w:pPr>
      <w:r w:rsidRPr="00184095">
        <w:rPr>
          <w:bCs/>
          <w:color w:val="367868"/>
          <w:kern w:val="32"/>
        </w:rPr>
        <w:t>Colac Otway Shire Council representative opportunities</w:t>
      </w:r>
    </w:p>
    <w:p w14:paraId="001C4DF2" w14:textId="77777777" w:rsidR="00AB284B" w:rsidRPr="00F0733F" w:rsidRDefault="00AB284B" w:rsidP="00AB284B">
      <w:pPr>
        <w:rPr>
          <w:b/>
          <w:i/>
          <w:iCs/>
          <w:sz w:val="24"/>
          <w:szCs w:val="24"/>
        </w:rPr>
      </w:pPr>
      <w:r>
        <w:rPr>
          <w:b/>
          <w:sz w:val="24"/>
          <w:szCs w:val="24"/>
        </w:rPr>
        <w:t xml:space="preserve">Invite </w:t>
      </w:r>
      <w:r w:rsidRPr="00F0733F">
        <w:rPr>
          <w:b/>
          <w:sz w:val="24"/>
          <w:szCs w:val="24"/>
        </w:rPr>
        <w:t>Council’s representative</w:t>
      </w:r>
      <w:r>
        <w:rPr>
          <w:b/>
          <w:sz w:val="24"/>
          <w:szCs w:val="24"/>
        </w:rPr>
        <w:t>/</w:t>
      </w:r>
      <w:r w:rsidRPr="00F0733F">
        <w:rPr>
          <w:b/>
          <w:sz w:val="24"/>
          <w:szCs w:val="24"/>
        </w:rPr>
        <w:t xml:space="preserve">s </w:t>
      </w:r>
      <w:r>
        <w:rPr>
          <w:b/>
          <w:sz w:val="24"/>
          <w:szCs w:val="24"/>
        </w:rPr>
        <w:t xml:space="preserve">to </w:t>
      </w:r>
      <w:r w:rsidRPr="00F0733F">
        <w:rPr>
          <w:b/>
          <w:sz w:val="24"/>
          <w:szCs w:val="24"/>
        </w:rPr>
        <w:t xml:space="preserve">an opportunity to open or launch the funded project activity and invite them to </w:t>
      </w:r>
      <w:r>
        <w:rPr>
          <w:b/>
          <w:sz w:val="24"/>
          <w:szCs w:val="24"/>
        </w:rPr>
        <w:t xml:space="preserve">significant </w:t>
      </w:r>
      <w:r w:rsidRPr="00F0733F">
        <w:rPr>
          <w:b/>
          <w:sz w:val="24"/>
          <w:szCs w:val="24"/>
        </w:rPr>
        <w:t>events.</w:t>
      </w:r>
    </w:p>
    <w:p w14:paraId="58E6E7B2" w14:textId="77777777" w:rsidR="00AB284B" w:rsidRDefault="00AB284B" w:rsidP="00AB284B">
      <w:r>
        <w:t xml:space="preserve">Please </w:t>
      </w:r>
      <w:r w:rsidRPr="00004845">
        <w:t xml:space="preserve">give adequate notice (recommend at least two months’ lead time) and work with the </w:t>
      </w:r>
      <w:r>
        <w:t>Colac Otway Shire Council</w:t>
      </w:r>
      <w:r w:rsidRPr="00004845">
        <w:t xml:space="preserve"> to coordinate the representative’s role in the opening or launch, or their attendance at events.</w:t>
      </w:r>
    </w:p>
    <w:p w14:paraId="2D538D01" w14:textId="77777777" w:rsidR="00AB284B" w:rsidRDefault="00AB284B" w:rsidP="00AB284B">
      <w:pPr>
        <w:pStyle w:val="ListParagraph"/>
        <w:numPr>
          <w:ilvl w:val="0"/>
          <w:numId w:val="5"/>
        </w:numPr>
        <w:ind w:left="426" w:hanging="426"/>
      </w:pPr>
      <w:r>
        <w:t>Forward invitation to:   ea-executiveoffice@colacotway.vic.gov.au</w:t>
      </w:r>
    </w:p>
    <w:p w14:paraId="703CFBA6" w14:textId="77777777" w:rsidR="00AB284B" w:rsidRDefault="00AB284B" w:rsidP="00403EAA">
      <w:pPr>
        <w:ind w:left="720"/>
      </w:pPr>
    </w:p>
    <w:p w14:paraId="2957A059" w14:textId="7F07229B" w:rsidR="00C65D57" w:rsidRPr="00184095" w:rsidRDefault="00C65D57" w:rsidP="00C65D57">
      <w:pPr>
        <w:pStyle w:val="Heading3"/>
        <w:spacing w:before="0" w:after="0" w:line="240" w:lineRule="auto"/>
        <w:rPr>
          <w:bCs/>
          <w:color w:val="367868"/>
          <w:kern w:val="32"/>
        </w:rPr>
      </w:pPr>
      <w:r w:rsidRPr="00184095">
        <w:rPr>
          <w:bCs/>
          <w:color w:val="367868"/>
          <w:kern w:val="32"/>
        </w:rPr>
        <w:t xml:space="preserve">Colac Otway Shire Council </w:t>
      </w:r>
      <w:r w:rsidR="00A16E7E">
        <w:rPr>
          <w:bCs/>
          <w:color w:val="367868"/>
          <w:kern w:val="32"/>
        </w:rPr>
        <w:t>branding</w:t>
      </w:r>
      <w:r w:rsidRPr="00184095">
        <w:rPr>
          <w:bCs/>
          <w:color w:val="367868"/>
          <w:kern w:val="32"/>
        </w:rPr>
        <w:t xml:space="preserve"> at events</w:t>
      </w:r>
    </w:p>
    <w:p w14:paraId="21AF3846" w14:textId="0FD816DD" w:rsidR="00C65D57" w:rsidRPr="001E38F6" w:rsidRDefault="00C65D57" w:rsidP="00C65D57">
      <w:pPr>
        <w:pStyle w:val="Heading4"/>
        <w:spacing w:before="0" w:after="0" w:line="264" w:lineRule="auto"/>
        <w:contextualSpacing/>
        <w:rPr>
          <w:rFonts w:asciiTheme="minorHAnsi" w:eastAsia="Times New Roman" w:hAnsiTheme="minorHAnsi" w:cs="Times New Roman"/>
          <w:bCs w:val="0"/>
          <w:i/>
          <w:iCs/>
          <w:color w:val="000000" w:themeColor="text1"/>
          <w:lang w:eastAsia="en-US"/>
        </w:rPr>
      </w:pPr>
      <w:r w:rsidRPr="00415816">
        <w:rPr>
          <w:rFonts w:asciiTheme="minorHAnsi" w:eastAsia="Times New Roman" w:hAnsiTheme="minorHAnsi" w:cs="Times New Roman"/>
          <w:bCs w:val="0"/>
          <w:color w:val="000000" w:themeColor="text1"/>
          <w:lang w:eastAsia="en-US"/>
        </w:rPr>
        <w:t xml:space="preserve">The </w:t>
      </w:r>
      <w:r>
        <w:rPr>
          <w:rFonts w:asciiTheme="minorHAnsi" w:eastAsia="Times New Roman" w:hAnsiTheme="minorHAnsi" w:cs="Times New Roman"/>
          <w:bCs w:val="0"/>
          <w:color w:val="000000" w:themeColor="text1"/>
          <w:lang w:eastAsia="en-US"/>
        </w:rPr>
        <w:t>Colac Otway Shire Council</w:t>
      </w:r>
      <w:r w:rsidRPr="00415816">
        <w:rPr>
          <w:rFonts w:asciiTheme="minorHAnsi" w:eastAsia="Times New Roman" w:hAnsiTheme="minorHAnsi" w:cs="Times New Roman"/>
          <w:bCs w:val="0"/>
          <w:color w:val="000000" w:themeColor="text1"/>
          <w:lang w:eastAsia="en-US"/>
        </w:rPr>
        <w:t xml:space="preserve">’s </w:t>
      </w:r>
      <w:r w:rsidR="00FE04F2">
        <w:rPr>
          <w:rFonts w:asciiTheme="minorHAnsi" w:eastAsia="Times New Roman" w:hAnsiTheme="minorHAnsi" w:cs="Times New Roman"/>
          <w:bCs w:val="0"/>
          <w:color w:val="000000" w:themeColor="text1"/>
          <w:lang w:eastAsia="en-US"/>
        </w:rPr>
        <w:t>flag</w:t>
      </w:r>
      <w:r w:rsidRPr="00415816">
        <w:rPr>
          <w:rFonts w:asciiTheme="minorHAnsi" w:eastAsia="Times New Roman" w:hAnsiTheme="minorHAnsi" w:cs="Times New Roman"/>
          <w:bCs w:val="0"/>
          <w:color w:val="000000" w:themeColor="text1"/>
          <w:lang w:eastAsia="en-US"/>
        </w:rPr>
        <w:t>s or banners are to be prominently display</w:t>
      </w:r>
      <w:r>
        <w:rPr>
          <w:rFonts w:asciiTheme="minorHAnsi" w:eastAsia="Times New Roman" w:hAnsiTheme="minorHAnsi" w:cs="Times New Roman"/>
          <w:bCs w:val="0"/>
          <w:color w:val="000000" w:themeColor="text1"/>
          <w:lang w:eastAsia="en-US"/>
        </w:rPr>
        <w:t>ed</w:t>
      </w:r>
      <w:r w:rsidRPr="00415816">
        <w:rPr>
          <w:rFonts w:asciiTheme="minorHAnsi" w:eastAsia="Times New Roman" w:hAnsiTheme="minorHAnsi" w:cs="Times New Roman"/>
          <w:bCs w:val="0"/>
          <w:color w:val="000000" w:themeColor="text1"/>
          <w:lang w:eastAsia="en-US"/>
        </w:rPr>
        <w:t xml:space="preserve"> at all openings, launches and events supported by or associated with </w:t>
      </w:r>
      <w:r>
        <w:rPr>
          <w:rFonts w:asciiTheme="minorHAnsi" w:eastAsia="Times New Roman" w:hAnsiTheme="minorHAnsi" w:cs="Times New Roman"/>
          <w:bCs w:val="0"/>
          <w:color w:val="000000" w:themeColor="text1"/>
          <w:lang w:eastAsia="en-US"/>
        </w:rPr>
        <w:t>Council’s</w:t>
      </w:r>
      <w:r w:rsidRPr="00415816">
        <w:rPr>
          <w:rFonts w:asciiTheme="minorHAnsi" w:eastAsia="Times New Roman" w:hAnsiTheme="minorHAnsi" w:cs="Times New Roman"/>
          <w:bCs w:val="0"/>
          <w:color w:val="000000" w:themeColor="text1"/>
          <w:lang w:eastAsia="en-US"/>
        </w:rPr>
        <w:t xml:space="preserve"> funding support.</w:t>
      </w:r>
    </w:p>
    <w:p w14:paraId="4B9F2701" w14:textId="0C09F3DB" w:rsidR="00FE04F2" w:rsidRDefault="00C65D57" w:rsidP="00C65D57">
      <w:pPr>
        <w:spacing w:line="240" w:lineRule="auto"/>
      </w:pPr>
      <w:r>
        <w:t xml:space="preserve">Council </w:t>
      </w:r>
      <w:r w:rsidR="00FE04F2">
        <w:t>flags</w:t>
      </w:r>
      <w:r>
        <w:t xml:space="preserve"> and banners can be borrowed from the Colac Otway Shire Council. Your organisation is responsible </w:t>
      </w:r>
      <w:r w:rsidR="00AB284B">
        <w:t xml:space="preserve">for </w:t>
      </w:r>
      <w:r>
        <w:t xml:space="preserve">their collection, display and prompt return. </w:t>
      </w:r>
      <w:r w:rsidR="00FE04F2">
        <w:t xml:space="preserve"> </w:t>
      </w:r>
    </w:p>
    <w:p w14:paraId="5A0E8E69" w14:textId="5EB135BC" w:rsidR="00C65D57" w:rsidRDefault="00FE04F2" w:rsidP="00FE04F2">
      <w:pPr>
        <w:pStyle w:val="ListParagraph"/>
        <w:numPr>
          <w:ilvl w:val="0"/>
          <w:numId w:val="13"/>
        </w:numPr>
        <w:spacing w:line="240" w:lineRule="auto"/>
        <w:ind w:left="426" w:hanging="426"/>
      </w:pPr>
      <w:r>
        <w:t>C</w:t>
      </w:r>
      <w:r w:rsidR="00C65D57">
        <w:t>ontact Council’s Events Officer</w:t>
      </w:r>
      <w:r w:rsidR="0067379A">
        <w:t xml:space="preserve"> on </w:t>
      </w:r>
      <w:hyperlink r:id="rId7" w:history="1">
        <w:r w:rsidR="00AB284B" w:rsidRPr="009C2BCF">
          <w:rPr>
            <w:rStyle w:val="Hyperlink"/>
          </w:rPr>
          <w:t>inq@colacotway.vic.gov.au</w:t>
        </w:r>
      </w:hyperlink>
    </w:p>
    <w:p w14:paraId="1C9B1C6E" w14:textId="77777777" w:rsidR="00FE04F2" w:rsidRPr="00184095" w:rsidRDefault="00FE04F2" w:rsidP="00FE04F2">
      <w:pPr>
        <w:pStyle w:val="Heading3"/>
        <w:spacing w:before="0" w:after="0" w:line="240" w:lineRule="auto"/>
        <w:rPr>
          <w:bCs/>
          <w:color w:val="367868"/>
          <w:kern w:val="32"/>
        </w:rPr>
      </w:pPr>
      <w:r w:rsidRPr="00184095">
        <w:rPr>
          <w:bCs/>
          <w:color w:val="367868"/>
          <w:kern w:val="32"/>
        </w:rPr>
        <w:lastRenderedPageBreak/>
        <w:t>Capital projects acknowledgement</w:t>
      </w:r>
    </w:p>
    <w:p w14:paraId="059E7105" w14:textId="7F5F9D53" w:rsidR="00FE04F2" w:rsidRPr="00415816" w:rsidRDefault="00FE04F2" w:rsidP="00FE04F2">
      <w:pPr>
        <w:pStyle w:val="Heading4"/>
        <w:spacing w:before="0" w:after="0" w:line="264" w:lineRule="auto"/>
        <w:rPr>
          <w:rFonts w:asciiTheme="minorHAnsi" w:eastAsia="Times New Roman" w:hAnsiTheme="minorHAnsi" w:cs="Times New Roman"/>
          <w:bCs w:val="0"/>
          <w:i/>
          <w:iCs/>
          <w:color w:val="000000" w:themeColor="text1"/>
          <w:lang w:eastAsia="en-US"/>
        </w:rPr>
      </w:pPr>
      <w:r w:rsidRPr="00415816">
        <w:rPr>
          <w:rFonts w:asciiTheme="minorHAnsi" w:eastAsia="Times New Roman" w:hAnsiTheme="minorHAnsi" w:cs="Times New Roman"/>
          <w:bCs w:val="0"/>
          <w:color w:val="000000" w:themeColor="text1"/>
          <w:lang w:eastAsia="en-US"/>
        </w:rPr>
        <w:t xml:space="preserve">For </w:t>
      </w:r>
      <w:r w:rsidR="00405475">
        <w:rPr>
          <w:rFonts w:asciiTheme="minorHAnsi" w:eastAsia="Times New Roman" w:hAnsiTheme="minorHAnsi" w:cs="Times New Roman"/>
          <w:bCs w:val="0"/>
          <w:color w:val="000000" w:themeColor="text1"/>
          <w:lang w:eastAsia="en-US"/>
        </w:rPr>
        <w:t xml:space="preserve">larger </w:t>
      </w:r>
      <w:r w:rsidRPr="00415816">
        <w:rPr>
          <w:rFonts w:asciiTheme="minorHAnsi" w:eastAsia="Times New Roman" w:hAnsiTheme="minorHAnsi" w:cs="Times New Roman"/>
          <w:bCs w:val="0"/>
          <w:color w:val="000000" w:themeColor="text1"/>
          <w:lang w:eastAsia="en-US"/>
        </w:rPr>
        <w:t xml:space="preserve">capital </w:t>
      </w:r>
      <w:r w:rsidR="00A16E7E">
        <w:rPr>
          <w:rFonts w:asciiTheme="minorHAnsi" w:eastAsia="Times New Roman" w:hAnsiTheme="minorHAnsi" w:cs="Times New Roman"/>
          <w:bCs w:val="0"/>
          <w:color w:val="000000" w:themeColor="text1"/>
          <w:lang w:eastAsia="en-US"/>
        </w:rPr>
        <w:t xml:space="preserve">works </w:t>
      </w:r>
      <w:r w:rsidRPr="00415816">
        <w:rPr>
          <w:rFonts w:asciiTheme="minorHAnsi" w:eastAsia="Times New Roman" w:hAnsiTheme="minorHAnsi" w:cs="Times New Roman"/>
          <w:bCs w:val="0"/>
          <w:color w:val="000000" w:themeColor="text1"/>
          <w:lang w:eastAsia="en-US"/>
        </w:rPr>
        <w:t xml:space="preserve">projects, the </w:t>
      </w:r>
      <w:r>
        <w:rPr>
          <w:rFonts w:asciiTheme="minorHAnsi" w:eastAsia="Times New Roman" w:hAnsiTheme="minorHAnsi" w:cs="Times New Roman"/>
          <w:bCs w:val="0"/>
          <w:color w:val="000000" w:themeColor="text1"/>
          <w:lang w:eastAsia="en-US"/>
        </w:rPr>
        <w:t>Colac Otway Shire Council’s</w:t>
      </w:r>
      <w:r w:rsidRPr="00415816">
        <w:rPr>
          <w:rFonts w:asciiTheme="minorHAnsi" w:eastAsia="Times New Roman" w:hAnsiTheme="minorHAnsi" w:cs="Times New Roman"/>
          <w:bCs w:val="0"/>
          <w:color w:val="000000" w:themeColor="text1"/>
          <w:lang w:eastAsia="en-US"/>
        </w:rPr>
        <w:t xml:space="preserve"> funding support is to be acknowledged on signage.</w:t>
      </w:r>
    </w:p>
    <w:p w14:paraId="2A62841D" w14:textId="77777777" w:rsidR="00FE04F2" w:rsidRPr="00184095" w:rsidRDefault="00FE04F2" w:rsidP="00FE04F2">
      <w:r w:rsidRPr="00184095">
        <w:t>The Colac Otway Shire Council’s logo is to be displayed on:</w:t>
      </w:r>
    </w:p>
    <w:p w14:paraId="20732853" w14:textId="77777777" w:rsidR="00FE04F2" w:rsidRPr="00184095" w:rsidRDefault="00FE04F2" w:rsidP="00FE04F2">
      <w:pPr>
        <w:pStyle w:val="ListBullet"/>
        <w:tabs>
          <w:tab w:val="clear" w:pos="340"/>
          <w:tab w:val="num" w:pos="510"/>
        </w:tabs>
        <w:ind w:left="510"/>
        <w:rPr>
          <w:b/>
          <w:sz w:val="22"/>
          <w:szCs w:val="22"/>
        </w:rPr>
      </w:pPr>
      <w:r w:rsidRPr="00184095">
        <w:rPr>
          <w:sz w:val="22"/>
          <w:szCs w:val="22"/>
        </w:rPr>
        <w:t>Temporary signs erected while the work is being done</w:t>
      </w:r>
    </w:p>
    <w:p w14:paraId="7CDEBF2E" w14:textId="77777777" w:rsidR="00FE04F2" w:rsidRPr="00184095" w:rsidRDefault="00FE04F2" w:rsidP="00FE04F2">
      <w:pPr>
        <w:pStyle w:val="ListBullet"/>
        <w:tabs>
          <w:tab w:val="clear" w:pos="340"/>
          <w:tab w:val="num" w:pos="510"/>
        </w:tabs>
        <w:ind w:left="510"/>
        <w:rPr>
          <w:sz w:val="22"/>
          <w:szCs w:val="22"/>
        </w:rPr>
      </w:pPr>
      <w:r w:rsidRPr="00184095">
        <w:rPr>
          <w:sz w:val="22"/>
          <w:szCs w:val="22"/>
        </w:rPr>
        <w:t>Permanent signage, such as a plaque.</w:t>
      </w:r>
    </w:p>
    <w:p w14:paraId="08594F69" w14:textId="63EDD4DD" w:rsidR="00FE04F2" w:rsidRDefault="00FE04F2" w:rsidP="00FE04F2">
      <w:r>
        <w:t xml:space="preserve">Contact Council’s grants officer or communications team to obtain the current Colac Otway Shire </w:t>
      </w:r>
      <w:r w:rsidRPr="0067379A">
        <w:t xml:space="preserve">Council </w:t>
      </w:r>
      <w:r>
        <w:t>logo.</w:t>
      </w:r>
    </w:p>
    <w:p w14:paraId="7C81DA28" w14:textId="77777777" w:rsidR="00FE04F2" w:rsidRDefault="00FE04F2" w:rsidP="00C65D57">
      <w:pPr>
        <w:spacing w:line="240" w:lineRule="auto"/>
      </w:pPr>
    </w:p>
    <w:p w14:paraId="1CA0B9F5" w14:textId="77777777" w:rsidR="00C65D57" w:rsidRPr="00184095" w:rsidRDefault="00C65D57" w:rsidP="00C65D57">
      <w:pPr>
        <w:pStyle w:val="Heading3"/>
        <w:spacing w:before="0" w:after="0" w:line="240" w:lineRule="auto"/>
        <w:rPr>
          <w:bCs/>
          <w:color w:val="367868"/>
          <w:kern w:val="32"/>
        </w:rPr>
      </w:pPr>
      <w:bookmarkStart w:id="0" w:name="_Hlk152661085"/>
      <w:bookmarkStart w:id="1" w:name="_Hlk152661063"/>
      <w:r w:rsidRPr="00184095">
        <w:rPr>
          <w:bCs/>
          <w:color w:val="367868"/>
          <w:kern w:val="32"/>
        </w:rPr>
        <w:t>Repor</w:t>
      </w:r>
      <w:bookmarkEnd w:id="0"/>
      <w:r w:rsidRPr="00184095">
        <w:rPr>
          <w:bCs/>
          <w:color w:val="367868"/>
          <w:kern w:val="32"/>
        </w:rPr>
        <w:t xml:space="preserve">ting on </w:t>
      </w:r>
      <w:bookmarkEnd w:id="1"/>
      <w:r w:rsidRPr="00184095">
        <w:rPr>
          <w:bCs/>
          <w:color w:val="367868"/>
          <w:kern w:val="32"/>
        </w:rPr>
        <w:t>acknowledgment of the Council’s funding support</w:t>
      </w:r>
    </w:p>
    <w:p w14:paraId="1946A666" w14:textId="6D66284C" w:rsidR="00AB284B" w:rsidRDefault="00FE04F2" w:rsidP="00AB284B">
      <w:pPr>
        <w:keepNext/>
        <w:keepLines/>
        <w:spacing w:line="264" w:lineRule="auto"/>
        <w:ind w:right="-284"/>
        <w:outlineLvl w:val="3"/>
        <w:rPr>
          <w:b/>
        </w:rPr>
      </w:pPr>
      <w:r>
        <w:rPr>
          <w:b/>
        </w:rPr>
        <w:t xml:space="preserve">At the completion of the project or event, you will submit a </w:t>
      </w:r>
      <w:r w:rsidR="0067379A">
        <w:rPr>
          <w:b/>
        </w:rPr>
        <w:t>grant Acquittal Report</w:t>
      </w:r>
      <w:r>
        <w:rPr>
          <w:b/>
        </w:rPr>
        <w:t xml:space="preserve"> which includes </w:t>
      </w:r>
      <w:r w:rsidR="00C65D57">
        <w:rPr>
          <w:b/>
        </w:rPr>
        <w:t>details of how the Council’s funding support was acknowledged.</w:t>
      </w:r>
    </w:p>
    <w:p w14:paraId="763E2671" w14:textId="58460227" w:rsidR="00A16E7E" w:rsidRPr="00A16E7E" w:rsidRDefault="00A16E7E" w:rsidP="00AB284B">
      <w:pPr>
        <w:keepNext/>
        <w:keepLines/>
        <w:spacing w:line="264" w:lineRule="auto"/>
        <w:ind w:right="-284"/>
        <w:outlineLvl w:val="3"/>
        <w:rPr>
          <w:bCs/>
        </w:rPr>
      </w:pPr>
      <w:r w:rsidRPr="00A16E7E">
        <w:rPr>
          <w:bCs/>
        </w:rPr>
        <w:t xml:space="preserve">Keep copies </w:t>
      </w:r>
      <w:r>
        <w:rPr>
          <w:bCs/>
        </w:rPr>
        <w:t xml:space="preserve">to upload in </w:t>
      </w:r>
      <w:r w:rsidRPr="00A16E7E">
        <w:rPr>
          <w:bCs/>
        </w:rPr>
        <w:t>the Acquittal Report.</w:t>
      </w:r>
    </w:p>
    <w:p w14:paraId="0324CAC6" w14:textId="77777777" w:rsidR="00AB284B" w:rsidRDefault="00AB284B" w:rsidP="00AB284B">
      <w:pPr>
        <w:keepNext/>
        <w:keepLines/>
        <w:spacing w:line="264" w:lineRule="auto"/>
        <w:ind w:right="-284"/>
        <w:outlineLvl w:val="3"/>
      </w:pPr>
    </w:p>
    <w:p w14:paraId="22EB4883" w14:textId="7B94DF47" w:rsidR="00FE04F2" w:rsidRPr="00AB284B" w:rsidRDefault="00FE04F2" w:rsidP="00AB284B">
      <w:pPr>
        <w:keepNext/>
        <w:keepLines/>
        <w:spacing w:after="0" w:line="264" w:lineRule="auto"/>
        <w:ind w:right="-284"/>
        <w:outlineLvl w:val="3"/>
      </w:pPr>
      <w:r w:rsidRPr="00FE04F2">
        <w:rPr>
          <w:rFonts w:eastAsia="Times New Roman" w:cs="Arial"/>
          <w:b/>
          <w:bCs/>
          <w:color w:val="367868"/>
          <w:kern w:val="32"/>
          <w:sz w:val="28"/>
          <w:szCs w:val="28"/>
          <w:lang w:eastAsia="en-AU"/>
        </w:rPr>
        <w:t>For assistance</w:t>
      </w:r>
    </w:p>
    <w:p w14:paraId="48F35A5E" w14:textId="4A48FC9A" w:rsidR="000F6974" w:rsidRDefault="00FE04F2" w:rsidP="00AB284B">
      <w:pPr>
        <w:spacing w:after="0"/>
      </w:pPr>
      <w:r>
        <w:t>C</w:t>
      </w:r>
      <w:r w:rsidR="00365A38">
        <w:t xml:space="preserve">ontact </w:t>
      </w:r>
      <w:r w:rsidR="00AB284B">
        <w:t>the</w:t>
      </w:r>
      <w:r w:rsidR="00365A38">
        <w:t xml:space="preserve"> Grants Officer or Communications team at Colac Otway Shire on </w:t>
      </w:r>
      <w:hyperlink r:id="rId8" w:history="1">
        <w:r w:rsidR="00365A38" w:rsidRPr="008347BD">
          <w:rPr>
            <w:rStyle w:val="Hyperlink"/>
          </w:rPr>
          <w:t>inq@colacotway.vic.gov.au</w:t>
        </w:r>
      </w:hyperlink>
      <w:r w:rsidR="00365A38">
        <w:t xml:space="preserve"> or </w:t>
      </w:r>
    </w:p>
    <w:p w14:paraId="1F94E2AC" w14:textId="657B5EDE" w:rsidR="00365A38" w:rsidRDefault="00365A38" w:rsidP="000F6974">
      <w:pPr>
        <w:spacing w:before="60" w:after="60"/>
      </w:pPr>
      <w:r>
        <w:t>(03) 5232 9400.</w:t>
      </w:r>
    </w:p>
    <w:p w14:paraId="5970A560" w14:textId="77777777" w:rsidR="00004845" w:rsidRDefault="00004845"/>
    <w:sectPr w:rsidR="00004845" w:rsidSect="000F4D22">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FE"/>
    <w:multiLevelType w:val="multilevel"/>
    <w:tmpl w:val="9BCC82DC"/>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211E393C"/>
    <w:multiLevelType w:val="hybridMultilevel"/>
    <w:tmpl w:val="1C646F12"/>
    <w:lvl w:ilvl="0" w:tplc="0C090003">
      <w:start w:val="1"/>
      <w:numFmt w:val="bullet"/>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4D17CAC"/>
    <w:multiLevelType w:val="hybridMultilevel"/>
    <w:tmpl w:val="D87A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A4094E"/>
    <w:multiLevelType w:val="hybridMultilevel"/>
    <w:tmpl w:val="4FD86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770855">
    <w:abstractNumId w:val="1"/>
  </w:num>
  <w:num w:numId="2" w16cid:durableId="1774744887">
    <w:abstractNumId w:val="0"/>
  </w:num>
  <w:num w:numId="3" w16cid:durableId="1674646371">
    <w:abstractNumId w:val="1"/>
  </w:num>
  <w:num w:numId="4" w16cid:durableId="906113391">
    <w:abstractNumId w:val="3"/>
  </w:num>
  <w:num w:numId="5" w16cid:durableId="1838761440">
    <w:abstractNumId w:val="4"/>
  </w:num>
  <w:num w:numId="6" w16cid:durableId="1071853137">
    <w:abstractNumId w:val="2"/>
  </w:num>
  <w:num w:numId="7" w16cid:durableId="1672222719">
    <w:abstractNumId w:val="1"/>
  </w:num>
  <w:num w:numId="8" w16cid:durableId="190605599">
    <w:abstractNumId w:val="1"/>
  </w:num>
  <w:num w:numId="9" w16cid:durableId="1929118853">
    <w:abstractNumId w:val="1"/>
  </w:num>
  <w:num w:numId="10" w16cid:durableId="787821651">
    <w:abstractNumId w:val="1"/>
  </w:num>
  <w:num w:numId="11" w16cid:durableId="1795362761">
    <w:abstractNumId w:val="1"/>
  </w:num>
  <w:num w:numId="12" w16cid:durableId="2109423041">
    <w:abstractNumId w:val="1"/>
  </w:num>
  <w:num w:numId="13" w16cid:durableId="141969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45"/>
    <w:rsid w:val="00004845"/>
    <w:rsid w:val="000F4D22"/>
    <w:rsid w:val="000F6974"/>
    <w:rsid w:val="0011692C"/>
    <w:rsid w:val="001673C6"/>
    <w:rsid w:val="00184095"/>
    <w:rsid w:val="00365A38"/>
    <w:rsid w:val="00403EAA"/>
    <w:rsid w:val="00405475"/>
    <w:rsid w:val="005D1C9D"/>
    <w:rsid w:val="0060741F"/>
    <w:rsid w:val="0067379A"/>
    <w:rsid w:val="00A16E7E"/>
    <w:rsid w:val="00AB284B"/>
    <w:rsid w:val="00AB3D7F"/>
    <w:rsid w:val="00B80246"/>
    <w:rsid w:val="00C05C1E"/>
    <w:rsid w:val="00C072EF"/>
    <w:rsid w:val="00C65D57"/>
    <w:rsid w:val="00EB674E"/>
    <w:rsid w:val="00F0733F"/>
    <w:rsid w:val="00F832EC"/>
    <w:rsid w:val="00FE0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DE26"/>
  <w15:chartTrackingRefBased/>
  <w15:docId w15:val="{22991569-C2AD-4BAC-8328-1C85185E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04845"/>
    <w:pPr>
      <w:keepNext/>
      <w:keepLines/>
      <w:numPr>
        <w:numId w:val="1"/>
      </w:numPr>
      <w:spacing w:before="360" w:after="120" w:line="440" w:lineRule="exact"/>
      <w:outlineLvl w:val="0"/>
    </w:pPr>
    <w:rPr>
      <w:rFonts w:eastAsia="Times New Roman" w:cs="Arial"/>
      <w:b/>
      <w:bCs/>
      <w:color w:val="5B9BD5" w:themeColor="accent1"/>
      <w:kern w:val="32"/>
      <w:sz w:val="40"/>
      <w:szCs w:val="32"/>
      <w:lang w:eastAsia="en-AU"/>
    </w:rPr>
  </w:style>
  <w:style w:type="paragraph" w:styleId="Heading2">
    <w:name w:val="heading 2"/>
    <w:basedOn w:val="Normal"/>
    <w:next w:val="BodyText"/>
    <w:link w:val="Heading2Char"/>
    <w:qFormat/>
    <w:rsid w:val="00004845"/>
    <w:pPr>
      <w:keepNext/>
      <w:keepLines/>
      <w:numPr>
        <w:ilvl w:val="1"/>
        <w:numId w:val="1"/>
      </w:numPr>
      <w:tabs>
        <w:tab w:val="left" w:pos="1418"/>
        <w:tab w:val="left" w:pos="1701"/>
        <w:tab w:val="left" w:pos="1985"/>
      </w:tabs>
      <w:spacing w:before="360" w:after="120" w:line="320" w:lineRule="exact"/>
      <w:outlineLvl w:val="1"/>
    </w:pPr>
    <w:rPr>
      <w:rFonts w:eastAsia="Times New Roman" w:cs="Arial"/>
      <w:b/>
      <w:bCs/>
      <w:iCs/>
      <w:color w:val="5B9BD5" w:themeColor="accent1"/>
      <w:kern w:val="20"/>
      <w:sz w:val="32"/>
      <w:szCs w:val="32"/>
      <w:lang w:eastAsia="en-AU"/>
    </w:rPr>
  </w:style>
  <w:style w:type="paragraph" w:styleId="Heading3">
    <w:name w:val="heading 3"/>
    <w:basedOn w:val="Normal"/>
    <w:next w:val="BodyText"/>
    <w:link w:val="Heading3Char"/>
    <w:qFormat/>
    <w:rsid w:val="00004845"/>
    <w:pPr>
      <w:keepNext/>
      <w:keepLines/>
      <w:numPr>
        <w:ilvl w:val="2"/>
        <w:numId w:val="1"/>
      </w:numPr>
      <w:tabs>
        <w:tab w:val="left" w:pos="1418"/>
        <w:tab w:val="left" w:pos="1701"/>
        <w:tab w:val="left" w:pos="1985"/>
      </w:tabs>
      <w:spacing w:before="240" w:after="100" w:line="240" w:lineRule="exact"/>
      <w:outlineLvl w:val="2"/>
    </w:pPr>
    <w:rPr>
      <w:rFonts w:eastAsia="Times New Roman" w:cs="Arial"/>
      <w:b/>
      <w:color w:val="5B9BD5" w:themeColor="accent1"/>
      <w:sz w:val="28"/>
      <w:szCs w:val="28"/>
      <w:lang w:eastAsia="en-AU"/>
    </w:rPr>
  </w:style>
  <w:style w:type="paragraph" w:styleId="Heading4">
    <w:name w:val="heading 4"/>
    <w:basedOn w:val="Normal"/>
    <w:next w:val="BodyText"/>
    <w:link w:val="Heading4Char"/>
    <w:qFormat/>
    <w:rsid w:val="00004845"/>
    <w:pPr>
      <w:keepNext/>
      <w:keepLines/>
      <w:tabs>
        <w:tab w:val="left" w:pos="1418"/>
        <w:tab w:val="left" w:pos="1701"/>
        <w:tab w:val="left" w:pos="1985"/>
      </w:tabs>
      <w:spacing w:before="200" w:after="100" w:line="240" w:lineRule="atLeast"/>
      <w:outlineLvl w:val="3"/>
    </w:pPr>
    <w:rPr>
      <w:rFonts w:asciiTheme="majorHAnsi" w:eastAsiaTheme="majorEastAsia" w:hAnsiTheme="majorHAnsi" w:cstheme="majorBidi"/>
      <w:b/>
      <w:bCs/>
      <w:color w:val="44546A" w:themeColor="text2"/>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8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04845"/>
    <w:rPr>
      <w:b/>
      <w:bCs/>
    </w:rPr>
  </w:style>
  <w:style w:type="character" w:styleId="Hyperlink">
    <w:name w:val="Hyperlink"/>
    <w:basedOn w:val="DefaultParagraphFont"/>
    <w:uiPriority w:val="99"/>
    <w:unhideWhenUsed/>
    <w:rsid w:val="00004845"/>
    <w:rPr>
      <w:color w:val="0563C1" w:themeColor="hyperlink"/>
      <w:u w:val="single"/>
    </w:rPr>
  </w:style>
  <w:style w:type="character" w:customStyle="1" w:styleId="Heading1Char">
    <w:name w:val="Heading 1 Char"/>
    <w:basedOn w:val="DefaultParagraphFont"/>
    <w:link w:val="Heading1"/>
    <w:rsid w:val="00004845"/>
    <w:rPr>
      <w:rFonts w:eastAsia="Times New Roman" w:cs="Arial"/>
      <w:b/>
      <w:bCs/>
      <w:color w:val="5B9BD5" w:themeColor="accent1"/>
      <w:kern w:val="32"/>
      <w:sz w:val="40"/>
      <w:szCs w:val="32"/>
      <w:lang w:eastAsia="en-AU"/>
    </w:rPr>
  </w:style>
  <w:style w:type="character" w:customStyle="1" w:styleId="Heading2Char">
    <w:name w:val="Heading 2 Char"/>
    <w:basedOn w:val="DefaultParagraphFont"/>
    <w:link w:val="Heading2"/>
    <w:rsid w:val="00004845"/>
    <w:rPr>
      <w:rFonts w:eastAsia="Times New Roman" w:cs="Arial"/>
      <w:b/>
      <w:bCs/>
      <w:iCs/>
      <w:color w:val="5B9BD5" w:themeColor="accent1"/>
      <w:kern w:val="20"/>
      <w:sz w:val="32"/>
      <w:szCs w:val="32"/>
      <w:lang w:eastAsia="en-AU"/>
    </w:rPr>
  </w:style>
  <w:style w:type="character" w:customStyle="1" w:styleId="Heading3Char">
    <w:name w:val="Heading 3 Char"/>
    <w:basedOn w:val="DefaultParagraphFont"/>
    <w:link w:val="Heading3"/>
    <w:rsid w:val="00004845"/>
    <w:rPr>
      <w:rFonts w:eastAsia="Times New Roman" w:cs="Arial"/>
      <w:b/>
      <w:color w:val="5B9BD5" w:themeColor="accent1"/>
      <w:sz w:val="28"/>
      <w:szCs w:val="28"/>
      <w:lang w:eastAsia="en-AU"/>
    </w:rPr>
  </w:style>
  <w:style w:type="character" w:customStyle="1" w:styleId="Heading4Char">
    <w:name w:val="Heading 4 Char"/>
    <w:basedOn w:val="DefaultParagraphFont"/>
    <w:link w:val="Heading4"/>
    <w:rsid w:val="00004845"/>
    <w:rPr>
      <w:rFonts w:asciiTheme="majorHAnsi" w:eastAsiaTheme="majorEastAsia" w:hAnsiTheme="majorHAnsi" w:cstheme="majorBidi"/>
      <w:b/>
      <w:bCs/>
      <w:color w:val="44546A" w:themeColor="text2"/>
      <w:sz w:val="24"/>
      <w:szCs w:val="24"/>
      <w:lang w:eastAsia="en-AU"/>
    </w:rPr>
  </w:style>
  <w:style w:type="paragraph" w:styleId="BodyText">
    <w:name w:val="Body Text"/>
    <w:basedOn w:val="Normal"/>
    <w:link w:val="BodyTextChar"/>
    <w:uiPriority w:val="99"/>
    <w:semiHidden/>
    <w:unhideWhenUsed/>
    <w:rsid w:val="00004845"/>
    <w:pPr>
      <w:spacing w:after="120"/>
    </w:pPr>
  </w:style>
  <w:style w:type="character" w:customStyle="1" w:styleId="BodyTextChar">
    <w:name w:val="Body Text Char"/>
    <w:basedOn w:val="DefaultParagraphFont"/>
    <w:link w:val="BodyText"/>
    <w:uiPriority w:val="99"/>
    <w:semiHidden/>
    <w:rsid w:val="00004845"/>
  </w:style>
  <w:style w:type="paragraph" w:styleId="BalloonText">
    <w:name w:val="Balloon Text"/>
    <w:basedOn w:val="Normal"/>
    <w:link w:val="BalloonTextChar"/>
    <w:uiPriority w:val="99"/>
    <w:semiHidden/>
    <w:unhideWhenUsed/>
    <w:rsid w:val="0000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845"/>
    <w:rPr>
      <w:rFonts w:ascii="Segoe UI" w:hAnsi="Segoe UI" w:cs="Segoe UI"/>
      <w:sz w:val="18"/>
      <w:szCs w:val="18"/>
    </w:rPr>
  </w:style>
  <w:style w:type="paragraph" w:styleId="ListBullet">
    <w:name w:val="List Bullet"/>
    <w:basedOn w:val="Normal"/>
    <w:unhideWhenUsed/>
    <w:qFormat/>
    <w:rsid w:val="00F0733F"/>
    <w:pPr>
      <w:numPr>
        <w:numId w:val="2"/>
      </w:numPr>
      <w:spacing w:before="120" w:after="120" w:line="240" w:lineRule="atLeast"/>
    </w:pPr>
    <w:rPr>
      <w:rFonts w:eastAsia="Times New Roman" w:cs="Arial"/>
      <w:color w:val="000000" w:themeColor="text1"/>
      <w:sz w:val="20"/>
      <w:szCs w:val="20"/>
      <w:lang w:eastAsia="en-AU"/>
    </w:rPr>
  </w:style>
  <w:style w:type="paragraph" w:styleId="ListBullet2">
    <w:name w:val="List Bullet 2"/>
    <w:basedOn w:val="ListBullet"/>
    <w:unhideWhenUsed/>
    <w:qFormat/>
    <w:rsid w:val="00F0733F"/>
    <w:pPr>
      <w:numPr>
        <w:ilvl w:val="1"/>
      </w:numPr>
    </w:pPr>
  </w:style>
  <w:style w:type="paragraph" w:styleId="ListBullet3">
    <w:name w:val="List Bullet 3"/>
    <w:basedOn w:val="Normal"/>
    <w:unhideWhenUsed/>
    <w:rsid w:val="00F0733F"/>
    <w:pPr>
      <w:numPr>
        <w:ilvl w:val="2"/>
        <w:numId w:val="2"/>
      </w:numPr>
      <w:spacing w:before="120" w:after="120" w:line="240" w:lineRule="atLeast"/>
    </w:pPr>
    <w:rPr>
      <w:rFonts w:eastAsia="Times New Roman" w:cs="Arial"/>
      <w:color w:val="000000" w:themeColor="text1"/>
      <w:sz w:val="20"/>
      <w:szCs w:val="20"/>
      <w:lang w:eastAsia="en-AU"/>
    </w:rPr>
  </w:style>
  <w:style w:type="numbering" w:styleId="1ai">
    <w:name w:val="Outline List 1"/>
    <w:basedOn w:val="NoList"/>
    <w:rsid w:val="00F0733F"/>
    <w:pPr>
      <w:numPr>
        <w:numId w:val="4"/>
      </w:numPr>
    </w:pPr>
  </w:style>
  <w:style w:type="paragraph" w:styleId="ListParagraph">
    <w:name w:val="List Paragraph"/>
    <w:basedOn w:val="Normal"/>
    <w:uiPriority w:val="34"/>
    <w:qFormat/>
    <w:rsid w:val="000F4D22"/>
    <w:pPr>
      <w:ind w:left="720"/>
      <w:contextualSpacing/>
    </w:pPr>
  </w:style>
  <w:style w:type="character" w:styleId="UnresolvedMention">
    <w:name w:val="Unresolved Mention"/>
    <w:basedOn w:val="DefaultParagraphFont"/>
    <w:uiPriority w:val="99"/>
    <w:semiHidden/>
    <w:unhideWhenUsed/>
    <w:rsid w:val="00AB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colacotway.vic.gov.au" TargetMode="External"/><Relationship Id="rId3" Type="http://schemas.openxmlformats.org/officeDocument/2006/relationships/settings" Target="settings.xml"/><Relationship Id="rId7" Type="http://schemas.openxmlformats.org/officeDocument/2006/relationships/hyperlink" Target="mailto:inq@colacotway.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330A.BD7B7CF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2831</Characters>
  <Application>Microsoft Office Word</Application>
  <DocSecurity>4</DocSecurity>
  <Lines>56</Lines>
  <Paragraphs>38</Paragraphs>
  <ScaleCrop>false</ScaleCrop>
  <HeadingPairs>
    <vt:vector size="2" baseType="variant">
      <vt:variant>
        <vt:lpstr>Title</vt:lpstr>
      </vt:variant>
      <vt:variant>
        <vt:i4>1</vt:i4>
      </vt:variant>
    </vt:vector>
  </HeadingPairs>
  <TitlesOfParts>
    <vt:vector size="1" baseType="lpstr">
      <vt:lpstr/>
    </vt:vector>
  </TitlesOfParts>
  <Company>Colac Otway Shire</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Kehoe</dc:creator>
  <cp:keywords/>
  <dc:description/>
  <cp:lastModifiedBy>Katrina Kehoe</cp:lastModifiedBy>
  <cp:revision>2</cp:revision>
  <dcterms:created xsi:type="dcterms:W3CDTF">2024-07-29T03:43:00Z</dcterms:created>
  <dcterms:modified xsi:type="dcterms:W3CDTF">2024-07-29T03:43:00Z</dcterms:modified>
</cp:coreProperties>
</file>